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5CFB3" w14:textId="23A2D5F0" w:rsidR="00D22EC1" w:rsidRPr="00225784" w:rsidRDefault="006D1D0D" w:rsidP="006D1D0D">
      <w:pPr>
        <w:rPr>
          <w:rFonts w:ascii="標楷體" w:eastAsia="標楷體" w:hAnsi="標楷體"/>
          <w:sz w:val="32"/>
          <w:szCs w:val="32"/>
        </w:rPr>
      </w:pPr>
      <w:r w:rsidRPr="00D22EC1">
        <w:rPr>
          <w:rFonts w:ascii="標楷體" w:eastAsia="標楷體" w:hAnsi="標楷體" w:hint="eastAsia"/>
        </w:rPr>
        <w:t xml:space="preserve">   </w:t>
      </w:r>
      <w:r w:rsidR="00D22EC1" w:rsidRPr="00D22EC1">
        <w:rPr>
          <w:rFonts w:ascii="標楷體" w:eastAsia="標楷體" w:hAnsi="標楷體" w:hint="eastAsia"/>
        </w:rPr>
        <w:t xml:space="preserve">                      </w:t>
      </w:r>
      <w:r w:rsidR="00D22EC1" w:rsidRPr="00225784">
        <w:rPr>
          <w:rFonts w:ascii="標楷體" w:eastAsia="標楷體" w:hAnsi="標楷體" w:hint="eastAsia"/>
          <w:sz w:val="32"/>
          <w:szCs w:val="32"/>
        </w:rPr>
        <w:t xml:space="preserve">  </w:t>
      </w:r>
      <w:r w:rsidR="00225784" w:rsidRPr="00225784">
        <w:rPr>
          <w:rFonts w:ascii="標楷體" w:eastAsia="標楷體" w:hAnsi="標楷體" w:hint="eastAsia"/>
          <w:sz w:val="32"/>
          <w:szCs w:val="32"/>
        </w:rPr>
        <w:t>新設校</w:t>
      </w:r>
      <w:r w:rsidR="008F4824">
        <w:rPr>
          <w:rFonts w:ascii="標楷體" w:eastAsia="標楷體" w:hAnsi="標楷體" w:hint="eastAsia"/>
          <w:sz w:val="32"/>
          <w:szCs w:val="32"/>
        </w:rPr>
        <w:t>、新想法</w:t>
      </w:r>
    </w:p>
    <w:p w14:paraId="0A4BCB6F" w14:textId="2D9E0320" w:rsidR="006D1D0D" w:rsidRDefault="006D1D0D" w:rsidP="006D1D0D">
      <w:pPr>
        <w:rPr>
          <w:rFonts w:ascii="標楷體" w:eastAsia="標楷體" w:hAnsi="標楷體"/>
          <w:szCs w:val="24"/>
        </w:rPr>
      </w:pPr>
      <w:r w:rsidRPr="00D22EC1">
        <w:rPr>
          <w:rFonts w:ascii="標楷體" w:eastAsia="標楷體" w:hAnsi="標楷體" w:hint="eastAsia"/>
        </w:rPr>
        <w:t xml:space="preserve"> </w:t>
      </w:r>
      <w:r w:rsidR="00D22EC1" w:rsidRPr="00D22EC1">
        <w:rPr>
          <w:rFonts w:ascii="標楷體" w:eastAsia="標楷體" w:hAnsi="標楷體" w:hint="eastAsia"/>
        </w:rPr>
        <w:t xml:space="preserve">  </w:t>
      </w:r>
      <w:r w:rsidR="00D22EC1" w:rsidRPr="00D22EC1">
        <w:rPr>
          <w:rFonts w:ascii="標楷體" w:eastAsia="標楷體" w:hAnsi="標楷體" w:hint="eastAsia"/>
          <w:sz w:val="28"/>
          <w:szCs w:val="28"/>
        </w:rPr>
        <w:t xml:space="preserve"> </w:t>
      </w:r>
      <w:r w:rsidRPr="00AC3712">
        <w:rPr>
          <w:rFonts w:ascii="標楷體" w:eastAsia="標楷體" w:hAnsi="標楷體" w:hint="eastAsia"/>
          <w:szCs w:val="24"/>
        </w:rPr>
        <w:t>實驗學校是一個充滿理想、卻也盤根錯節的場域</w:t>
      </w:r>
      <w:proofErr w:type="gramStart"/>
      <w:r w:rsidRPr="00AC3712">
        <w:rPr>
          <w:rFonts w:ascii="標楷體" w:eastAsia="標楷體" w:hAnsi="標楷體" w:hint="eastAsia"/>
          <w:szCs w:val="24"/>
        </w:rPr>
        <w:t>——</w:t>
      </w:r>
      <w:proofErr w:type="gramEnd"/>
      <w:r w:rsidRPr="00AC3712">
        <w:rPr>
          <w:rFonts w:ascii="標楷體" w:eastAsia="標楷體" w:hAnsi="標楷體" w:hint="eastAsia"/>
          <w:szCs w:val="24"/>
        </w:rPr>
        <w:t>課程自由，</w:t>
      </w:r>
      <w:r w:rsidR="008A643C" w:rsidRPr="00AC3712">
        <w:rPr>
          <w:rFonts w:ascii="標楷體" w:eastAsia="標楷體" w:hAnsi="標楷體" w:hint="eastAsia"/>
          <w:szCs w:val="24"/>
        </w:rPr>
        <w:t>如何自控？有關</w:t>
      </w:r>
      <w:r w:rsidRPr="00AC3712">
        <w:rPr>
          <w:rFonts w:ascii="標楷體" w:eastAsia="標楷體" w:hAnsi="標楷體" w:hint="eastAsia"/>
          <w:szCs w:val="24"/>
        </w:rPr>
        <w:t>資源分配、人事默契、多年累積下來的「大家都這樣做」的</w:t>
      </w:r>
      <w:proofErr w:type="gramStart"/>
      <w:r w:rsidRPr="00AC3712">
        <w:rPr>
          <w:rFonts w:ascii="標楷體" w:eastAsia="標楷體" w:hAnsi="標楷體" w:hint="eastAsia"/>
          <w:szCs w:val="24"/>
        </w:rPr>
        <w:t>窠</w:t>
      </w:r>
      <w:proofErr w:type="gramEnd"/>
      <w:r w:rsidRPr="00AC3712">
        <w:rPr>
          <w:rFonts w:ascii="標楷體" w:eastAsia="標楷體" w:hAnsi="標楷體" w:hint="eastAsia"/>
          <w:szCs w:val="24"/>
        </w:rPr>
        <w:t>臼，同樣不會因為一個有理念的行政團隊，就自動改變。未來承光華德福實驗高中將會遇到的處境，其實跟很多第一線的教育現場，本質上是同一道難題。</w:t>
      </w:r>
    </w:p>
    <w:p w14:paraId="21EAB233" w14:textId="77777777" w:rsidR="00AC3712" w:rsidRPr="00AC3712" w:rsidRDefault="00AC3712" w:rsidP="006D1D0D">
      <w:pPr>
        <w:rPr>
          <w:rFonts w:ascii="標楷體" w:eastAsia="標楷體" w:hAnsi="標楷體"/>
          <w:szCs w:val="24"/>
        </w:rPr>
      </w:pPr>
    </w:p>
    <w:p w14:paraId="050EA2D5" w14:textId="43C3249F" w:rsidR="00D22EC1" w:rsidRDefault="006D1D0D" w:rsidP="00D22EC1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Cs w:val="24"/>
        </w:rPr>
      </w:pPr>
      <w:r w:rsidRPr="00AC3712">
        <w:rPr>
          <w:rFonts w:ascii="標楷體" w:eastAsia="標楷體" w:hAnsi="標楷體" w:hint="eastAsia"/>
          <w:szCs w:val="24"/>
        </w:rPr>
        <w:t>急迫感和願景</w:t>
      </w:r>
      <w:r w:rsidRPr="00AC3712">
        <w:rPr>
          <w:rFonts w:ascii="標楷體" w:eastAsia="標楷體" w:hAnsi="標楷體"/>
          <w:szCs w:val="24"/>
        </w:rPr>
        <w:t>-</w:t>
      </w:r>
      <w:r w:rsidR="00225784" w:rsidRPr="00AC3712">
        <w:rPr>
          <w:rFonts w:ascii="標楷體" w:eastAsia="標楷體" w:hAnsi="標楷體" w:hint="eastAsia"/>
          <w:szCs w:val="24"/>
        </w:rPr>
        <w:t>仁美校區共存共榮，華德福</w:t>
      </w:r>
      <w:r w:rsidR="008F4824" w:rsidRPr="00AC3712">
        <w:rPr>
          <w:rFonts w:ascii="標楷體" w:eastAsia="標楷體" w:hAnsi="標楷體" w:hint="eastAsia"/>
          <w:szCs w:val="24"/>
        </w:rPr>
        <w:t>教育</w:t>
      </w:r>
      <w:r w:rsidR="00225784" w:rsidRPr="00AC3712">
        <w:rPr>
          <w:rFonts w:ascii="標楷體" w:eastAsia="標楷體" w:hAnsi="標楷體" w:hint="eastAsia"/>
          <w:szCs w:val="24"/>
        </w:rPr>
        <w:t>理念、</w:t>
      </w:r>
      <w:r w:rsidR="008F4824" w:rsidRPr="00AC3712">
        <w:rPr>
          <w:rFonts w:ascii="標楷體" w:eastAsia="標楷體" w:hAnsi="標楷體" w:hint="eastAsia"/>
          <w:szCs w:val="24"/>
        </w:rPr>
        <w:t>承光華德福實驗高中</w:t>
      </w:r>
      <w:r w:rsidR="00225784" w:rsidRPr="00AC3712">
        <w:rPr>
          <w:rFonts w:ascii="標楷體" w:eastAsia="標楷體" w:hAnsi="標楷體" w:hint="eastAsia"/>
          <w:szCs w:val="24"/>
        </w:rPr>
        <w:t>圖像及願景的建立。</w:t>
      </w:r>
      <w:r w:rsidRPr="00AC3712">
        <w:rPr>
          <w:rFonts w:ascii="標楷體" w:eastAsia="標楷體" w:hAnsi="標楷體" w:hint="eastAsia"/>
          <w:szCs w:val="24"/>
        </w:rPr>
        <w:t xml:space="preserve"> </w:t>
      </w:r>
    </w:p>
    <w:p w14:paraId="3060B64A" w14:textId="77777777" w:rsidR="00AC3712" w:rsidRPr="00AC3712" w:rsidRDefault="00AC3712" w:rsidP="00AC3712">
      <w:pPr>
        <w:pStyle w:val="a3"/>
        <w:ind w:leftChars="0" w:left="720"/>
        <w:rPr>
          <w:rFonts w:ascii="標楷體" w:eastAsia="標楷體" w:hAnsi="標楷體"/>
          <w:szCs w:val="24"/>
        </w:rPr>
      </w:pPr>
    </w:p>
    <w:p w14:paraId="31834781" w14:textId="093DF626" w:rsidR="00D22EC1" w:rsidRDefault="006D1D0D" w:rsidP="00D22EC1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Cs w:val="24"/>
        </w:rPr>
      </w:pPr>
      <w:r w:rsidRPr="00AC3712">
        <w:rPr>
          <w:rFonts w:ascii="標楷體" w:eastAsia="標楷體" w:hAnsi="標楷體" w:hint="eastAsia"/>
          <w:szCs w:val="24"/>
        </w:rPr>
        <w:t>仁美經驗延續發展-在環境中默默做事的人，做的是維護制度日常運作的工作，這種角色很容易被改革的敘事忽略，甚至被誤判成阻力。一旦被貼上「既得利益」的標籤，原本可能願意配合、甚至支持改革的人，反而會被推向對立面。</w:t>
      </w:r>
      <w:r w:rsidR="0005636B" w:rsidRPr="00AC3712">
        <w:rPr>
          <w:rFonts w:ascii="標楷體" w:eastAsia="標楷體" w:hAnsi="標楷體" w:hint="eastAsia"/>
          <w:szCs w:val="24"/>
        </w:rPr>
        <w:t>目前</w:t>
      </w:r>
      <w:r w:rsidRPr="00AC3712">
        <w:rPr>
          <w:rFonts w:ascii="標楷體" w:eastAsia="標楷體" w:hAnsi="標楷體" w:hint="eastAsia"/>
          <w:szCs w:val="24"/>
        </w:rPr>
        <w:t>在學校現場看到的</w:t>
      </w:r>
      <w:r w:rsidR="0005636B" w:rsidRPr="00AC3712">
        <w:rPr>
          <w:rFonts w:ascii="標楷體" w:eastAsia="標楷體" w:hAnsi="標楷體" w:hint="eastAsia"/>
          <w:szCs w:val="24"/>
        </w:rPr>
        <w:t>樣態</w:t>
      </w:r>
      <w:r w:rsidRPr="00AC3712">
        <w:rPr>
          <w:rFonts w:ascii="標楷體" w:eastAsia="標楷體" w:hAnsi="標楷體" w:hint="eastAsia"/>
          <w:szCs w:val="24"/>
        </w:rPr>
        <w:t>：老師的理想主義會不會變成灰心，關鍵往往不在政策方向對不對，而在於「我這個角色的價值，有沒有被看見」。</w:t>
      </w:r>
    </w:p>
    <w:p w14:paraId="373C04FE" w14:textId="77777777" w:rsidR="00AC3712" w:rsidRPr="00AC3712" w:rsidRDefault="00AC3712" w:rsidP="00AC3712">
      <w:pPr>
        <w:pStyle w:val="a3"/>
        <w:rPr>
          <w:rFonts w:ascii="標楷體" w:eastAsia="標楷體" w:hAnsi="標楷體"/>
          <w:szCs w:val="24"/>
        </w:rPr>
      </w:pPr>
    </w:p>
    <w:p w14:paraId="2918CB4D" w14:textId="77777777" w:rsidR="00AC3712" w:rsidRPr="00AC3712" w:rsidRDefault="00AC3712" w:rsidP="00AC3712">
      <w:pPr>
        <w:pStyle w:val="a3"/>
        <w:ind w:leftChars="0" w:left="720"/>
        <w:rPr>
          <w:rFonts w:ascii="標楷體" w:eastAsia="標楷體" w:hAnsi="標楷體"/>
          <w:szCs w:val="24"/>
        </w:rPr>
      </w:pPr>
    </w:p>
    <w:p w14:paraId="1DEC12D3" w14:textId="68C8B115" w:rsidR="0005636B" w:rsidRDefault="0005636B" w:rsidP="006D1D0D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Cs w:val="24"/>
        </w:rPr>
      </w:pPr>
      <w:r w:rsidRPr="00AC3712">
        <w:rPr>
          <w:rFonts w:ascii="標楷體" w:eastAsia="標楷體" w:hAnsi="標楷體" w:hint="eastAsia"/>
          <w:szCs w:val="24"/>
        </w:rPr>
        <w:t>合作比單打獨鬥更有效率-我們新設校後面對的複雜度</w:t>
      </w:r>
      <w:proofErr w:type="gramStart"/>
      <w:r w:rsidRPr="00AC3712">
        <w:rPr>
          <w:rFonts w:ascii="標楷體" w:eastAsia="標楷體" w:hAnsi="標楷體" w:hint="eastAsia"/>
          <w:szCs w:val="24"/>
        </w:rPr>
        <w:t>——</w:t>
      </w:r>
      <w:proofErr w:type="gramEnd"/>
      <w:r w:rsidRPr="00AC3712">
        <w:rPr>
          <w:rFonts w:ascii="標楷體" w:eastAsia="標楷體" w:hAnsi="標楷體" w:hint="eastAsia"/>
          <w:szCs w:val="24"/>
        </w:rPr>
        <w:t>預算、人事、法規、課程教學、親師生合作</w:t>
      </w:r>
      <w:proofErr w:type="gramStart"/>
      <w:r w:rsidRPr="00AC3712">
        <w:rPr>
          <w:rFonts w:ascii="標楷體" w:eastAsia="標楷體" w:hAnsi="標楷體" w:hint="eastAsia"/>
          <w:szCs w:val="24"/>
        </w:rPr>
        <w:t>——</w:t>
      </w:r>
      <w:proofErr w:type="gramEnd"/>
      <w:r w:rsidRPr="00AC3712">
        <w:rPr>
          <w:rFonts w:ascii="標楷體" w:eastAsia="標楷體" w:hAnsi="標楷體" w:hint="eastAsia"/>
          <w:szCs w:val="24"/>
        </w:rPr>
        <w:t>不是</w:t>
      </w:r>
      <w:proofErr w:type="gramStart"/>
      <w:r w:rsidRPr="00AC3712">
        <w:rPr>
          <w:rFonts w:ascii="標楷體" w:eastAsia="標楷體" w:hAnsi="標楷體" w:hint="eastAsia"/>
          <w:szCs w:val="24"/>
        </w:rPr>
        <w:t>一</w:t>
      </w:r>
      <w:proofErr w:type="gramEnd"/>
      <w:r w:rsidRPr="00AC3712">
        <w:rPr>
          <w:rFonts w:ascii="標楷體" w:eastAsia="標楷體" w:hAnsi="標楷體" w:hint="eastAsia"/>
          <w:szCs w:val="24"/>
        </w:rPr>
        <w:t>個人靠意志力就</w:t>
      </w:r>
      <w:proofErr w:type="gramStart"/>
      <w:r w:rsidRPr="00AC3712">
        <w:rPr>
          <w:rFonts w:ascii="標楷體" w:eastAsia="標楷體" w:hAnsi="標楷體" w:hint="eastAsia"/>
          <w:szCs w:val="24"/>
        </w:rPr>
        <w:t>能扛住的</w:t>
      </w:r>
      <w:proofErr w:type="gramEnd"/>
      <w:r w:rsidRPr="00AC3712">
        <w:rPr>
          <w:rFonts w:ascii="標楷體" w:eastAsia="標楷體" w:hAnsi="標楷體" w:hint="eastAsia"/>
          <w:szCs w:val="24"/>
        </w:rPr>
        <w:t>量體。如果</w:t>
      </w:r>
      <w:proofErr w:type="gramStart"/>
      <w:r w:rsidRPr="00AC3712">
        <w:rPr>
          <w:rFonts w:ascii="標楷體" w:eastAsia="標楷體" w:hAnsi="標楷體" w:hint="eastAsia"/>
          <w:szCs w:val="24"/>
        </w:rPr>
        <w:t>承光實</w:t>
      </w:r>
      <w:proofErr w:type="gramEnd"/>
      <w:r w:rsidRPr="00AC3712">
        <w:rPr>
          <w:rFonts w:ascii="標楷體" w:eastAsia="標楷體" w:hAnsi="標楷體" w:hint="eastAsia"/>
          <w:szCs w:val="24"/>
        </w:rPr>
        <w:t>中所有同仁還沒有真正意識到可能的改變，我們很容易變成不知所措。新設校將面對改革的方向沒有問題，但如果能有更多人一起承擔，這條路會走得穩一點，也走得久一點。</w:t>
      </w:r>
    </w:p>
    <w:p w14:paraId="763E6112" w14:textId="77777777" w:rsidR="00AC3712" w:rsidRPr="00AC3712" w:rsidRDefault="00AC3712" w:rsidP="00AC3712">
      <w:pPr>
        <w:pStyle w:val="a3"/>
        <w:ind w:leftChars="0" w:left="720"/>
        <w:rPr>
          <w:rFonts w:ascii="標楷體" w:eastAsia="標楷體" w:hAnsi="標楷體"/>
          <w:szCs w:val="24"/>
        </w:rPr>
      </w:pPr>
    </w:p>
    <w:p w14:paraId="7F6C4744" w14:textId="521EE5B3" w:rsidR="0005636B" w:rsidRDefault="00D22EC1" w:rsidP="0005636B">
      <w:pPr>
        <w:rPr>
          <w:rFonts w:ascii="標楷體" w:eastAsia="標楷體" w:hAnsi="標楷體"/>
          <w:szCs w:val="24"/>
        </w:rPr>
      </w:pPr>
      <w:r w:rsidRPr="00AC3712">
        <w:rPr>
          <w:rFonts w:ascii="標楷體" w:eastAsia="標楷體" w:hAnsi="標楷體" w:hint="eastAsia"/>
          <w:szCs w:val="24"/>
        </w:rPr>
        <w:t xml:space="preserve">     </w:t>
      </w:r>
      <w:r w:rsidR="0005636B" w:rsidRPr="00AC3712">
        <w:rPr>
          <w:rFonts w:ascii="標楷體" w:eastAsia="標楷體" w:hAnsi="標楷體" w:hint="eastAsia"/>
          <w:szCs w:val="24"/>
        </w:rPr>
        <w:t>最後，想說，</w:t>
      </w:r>
      <w:r w:rsidR="008F4824" w:rsidRPr="00AC3712">
        <w:rPr>
          <w:rFonts w:ascii="標楷體" w:eastAsia="標楷體" w:hAnsi="標楷體" w:hint="eastAsia"/>
          <w:szCs w:val="24"/>
        </w:rPr>
        <w:t>新設校</w:t>
      </w:r>
      <w:r w:rsidR="0005636B" w:rsidRPr="00AC3712">
        <w:rPr>
          <w:rFonts w:ascii="標楷體" w:eastAsia="標楷體" w:hAnsi="標楷體" w:hint="eastAsia"/>
          <w:szCs w:val="24"/>
        </w:rPr>
        <w:t>，是一場硬仗</w:t>
      </w:r>
      <w:proofErr w:type="gramStart"/>
      <w:r w:rsidR="0005636B" w:rsidRPr="00AC3712">
        <w:rPr>
          <w:rFonts w:ascii="標楷體" w:eastAsia="標楷體" w:hAnsi="標楷體" w:hint="eastAsia"/>
          <w:szCs w:val="24"/>
        </w:rPr>
        <w:t>——</w:t>
      </w:r>
      <w:proofErr w:type="gramEnd"/>
      <w:r w:rsidR="0005636B" w:rsidRPr="00AC3712">
        <w:rPr>
          <w:rFonts w:ascii="標楷體" w:eastAsia="標楷體" w:hAnsi="標楷體" w:hint="eastAsia"/>
          <w:szCs w:val="24"/>
        </w:rPr>
        <w:t>都是在跟「這件事一直都是這樣」的慣性打交道。這條路注定</w:t>
      </w:r>
      <w:r w:rsidR="008F4824" w:rsidRPr="00AC3712">
        <w:rPr>
          <w:rFonts w:ascii="標楷體" w:eastAsia="標楷體" w:hAnsi="標楷體" w:hint="eastAsia"/>
          <w:szCs w:val="24"/>
        </w:rPr>
        <w:t>不好走</w:t>
      </w:r>
      <w:r w:rsidR="0005636B" w:rsidRPr="00AC3712">
        <w:rPr>
          <w:rFonts w:ascii="標楷體" w:eastAsia="標楷體" w:hAnsi="標楷體" w:hint="eastAsia"/>
          <w:szCs w:val="24"/>
        </w:rPr>
        <w:t>，</w:t>
      </w:r>
      <w:r w:rsidRPr="00AC3712">
        <w:rPr>
          <w:rFonts w:ascii="標楷體" w:eastAsia="標楷體" w:hAnsi="標楷體" w:hint="eastAsia"/>
          <w:szCs w:val="24"/>
        </w:rPr>
        <w:t>我們一起勇敢</w:t>
      </w:r>
      <w:r w:rsidR="0005636B" w:rsidRPr="00AC3712">
        <w:rPr>
          <w:rFonts w:ascii="標楷體" w:eastAsia="標楷體" w:hAnsi="標楷體" w:hint="eastAsia"/>
          <w:szCs w:val="24"/>
        </w:rPr>
        <w:t>走在對的方向上</w:t>
      </w:r>
      <w:r w:rsidRPr="00AC3712">
        <w:rPr>
          <w:rFonts w:ascii="標楷體" w:eastAsia="標楷體" w:hAnsi="標楷體" w:hint="eastAsia"/>
          <w:szCs w:val="24"/>
        </w:rPr>
        <w:t>努力吧</w:t>
      </w:r>
      <w:r w:rsidR="0005636B" w:rsidRPr="00AC3712">
        <w:rPr>
          <w:rFonts w:ascii="標楷體" w:eastAsia="標楷體" w:hAnsi="標楷體" w:hint="eastAsia"/>
          <w:szCs w:val="24"/>
        </w:rPr>
        <w:t>。</w:t>
      </w:r>
    </w:p>
    <w:p w14:paraId="065EEF1B" w14:textId="03078194" w:rsidR="00AC3712" w:rsidRDefault="00AC3712" w:rsidP="0005636B">
      <w:pPr>
        <w:rPr>
          <w:rFonts w:ascii="標楷體" w:eastAsia="標楷體" w:hAnsi="標楷體"/>
          <w:szCs w:val="24"/>
        </w:rPr>
      </w:pPr>
    </w:p>
    <w:p w14:paraId="5202C908" w14:textId="4FE70F93" w:rsidR="00AC3712" w:rsidRDefault="00AC3712" w:rsidP="0005636B">
      <w:pPr>
        <w:rPr>
          <w:rFonts w:ascii="標楷體" w:eastAsia="標楷體" w:hAnsi="標楷體"/>
          <w:szCs w:val="24"/>
        </w:rPr>
      </w:pPr>
    </w:p>
    <w:p w14:paraId="6E4D58CF" w14:textId="2854F84F" w:rsidR="00AC3712" w:rsidRDefault="00AC3712" w:rsidP="0005636B">
      <w:pPr>
        <w:rPr>
          <w:rFonts w:ascii="標楷體" w:eastAsia="標楷體" w:hAnsi="標楷體"/>
          <w:szCs w:val="24"/>
        </w:rPr>
      </w:pPr>
    </w:p>
    <w:p w14:paraId="5EC6B2F5" w14:textId="07CC4D0E" w:rsidR="00AC3712" w:rsidRDefault="00AC3712" w:rsidP="0005636B">
      <w:pPr>
        <w:rPr>
          <w:rFonts w:ascii="標楷體" w:eastAsia="標楷體" w:hAnsi="標楷體"/>
          <w:szCs w:val="24"/>
        </w:rPr>
      </w:pPr>
    </w:p>
    <w:p w14:paraId="43B4C2B7" w14:textId="77777777" w:rsidR="00AC3712" w:rsidRPr="00AC3712" w:rsidRDefault="00AC3712" w:rsidP="0005636B">
      <w:pPr>
        <w:rPr>
          <w:rFonts w:ascii="標楷體" w:eastAsia="標楷體" w:hAnsi="標楷體"/>
          <w:szCs w:val="24"/>
        </w:rPr>
      </w:pPr>
    </w:p>
    <w:p w14:paraId="388D863D" w14:textId="5442A96C" w:rsidR="000332DC" w:rsidRPr="00AC3712" w:rsidRDefault="000332DC" w:rsidP="0005636B">
      <w:pPr>
        <w:rPr>
          <w:rFonts w:ascii="標楷體" w:eastAsia="標楷體" w:hAnsi="標楷體"/>
          <w:szCs w:val="24"/>
        </w:rPr>
      </w:pPr>
      <w:r w:rsidRPr="00AC3712">
        <w:rPr>
          <w:rFonts w:ascii="標楷體" w:eastAsia="標楷體" w:hAnsi="標楷體" w:hint="eastAsia"/>
          <w:szCs w:val="24"/>
        </w:rPr>
        <w:t xml:space="preserve">                    吳享鴻      115.0</w:t>
      </w:r>
      <w:r w:rsidR="00AC3712" w:rsidRPr="00AC3712">
        <w:rPr>
          <w:rFonts w:ascii="標楷體" w:eastAsia="標楷體" w:hAnsi="標楷體" w:hint="eastAsia"/>
          <w:szCs w:val="24"/>
        </w:rPr>
        <w:t>8</w:t>
      </w:r>
      <w:r w:rsidRPr="00AC3712">
        <w:rPr>
          <w:rFonts w:ascii="標楷體" w:eastAsia="標楷體" w:hAnsi="標楷體" w:hint="eastAsia"/>
          <w:szCs w:val="24"/>
        </w:rPr>
        <w:t>.</w:t>
      </w:r>
      <w:r w:rsidR="00AC3712" w:rsidRPr="00AC3712">
        <w:rPr>
          <w:rFonts w:ascii="標楷體" w:eastAsia="標楷體" w:hAnsi="標楷體" w:hint="eastAsia"/>
          <w:szCs w:val="24"/>
        </w:rPr>
        <w:t>07</w:t>
      </w:r>
      <w:r w:rsidRPr="00AC3712">
        <w:rPr>
          <w:rFonts w:ascii="標楷體" w:eastAsia="標楷體" w:hAnsi="標楷體" w:hint="eastAsia"/>
          <w:szCs w:val="24"/>
        </w:rPr>
        <w:t>於</w:t>
      </w:r>
      <w:r w:rsidR="00AC3712" w:rsidRPr="00AC3712">
        <w:rPr>
          <w:rFonts w:ascii="標楷體" w:eastAsia="標楷體" w:hAnsi="標楷體" w:hint="eastAsia"/>
          <w:szCs w:val="24"/>
        </w:rPr>
        <w:t>301辦公室</w:t>
      </w:r>
    </w:p>
    <w:p w14:paraId="286F01F1" w14:textId="1E77F4F3" w:rsidR="006D1D0D" w:rsidRPr="00AC3712" w:rsidRDefault="006D1D0D" w:rsidP="0005636B">
      <w:pPr>
        <w:pStyle w:val="a3"/>
        <w:ind w:leftChars="0" w:left="720"/>
        <w:rPr>
          <w:rFonts w:ascii="標楷體" w:eastAsia="標楷體" w:hAnsi="標楷體"/>
          <w:szCs w:val="24"/>
        </w:rPr>
      </w:pPr>
    </w:p>
    <w:sectPr w:rsidR="006D1D0D" w:rsidRPr="00AC371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C77838" w14:textId="77777777" w:rsidR="005C0357" w:rsidRDefault="005C0357" w:rsidP="001229B2">
      <w:r>
        <w:separator/>
      </w:r>
    </w:p>
  </w:endnote>
  <w:endnote w:type="continuationSeparator" w:id="0">
    <w:p w14:paraId="54945007" w14:textId="77777777" w:rsidR="005C0357" w:rsidRDefault="005C0357" w:rsidP="001229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CA0EF5" w14:textId="77777777" w:rsidR="005C0357" w:rsidRDefault="005C0357" w:rsidP="001229B2">
      <w:r>
        <w:separator/>
      </w:r>
    </w:p>
  </w:footnote>
  <w:footnote w:type="continuationSeparator" w:id="0">
    <w:p w14:paraId="68C558E4" w14:textId="77777777" w:rsidR="005C0357" w:rsidRDefault="005C0357" w:rsidP="001229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675189"/>
    <w:multiLevelType w:val="hybridMultilevel"/>
    <w:tmpl w:val="A7A29094"/>
    <w:lvl w:ilvl="0" w:tplc="4CE419DE">
      <w:start w:val="1"/>
      <w:numFmt w:val="taiwaneseCountingThousand"/>
      <w:lvlText w:val="第%1，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EB14216"/>
    <w:multiLevelType w:val="hybridMultilevel"/>
    <w:tmpl w:val="46580290"/>
    <w:lvl w:ilvl="0" w:tplc="4ACA7F76">
      <w:start w:val="1"/>
      <w:numFmt w:val="taiwaneseCountingThousand"/>
      <w:lvlText w:val="第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D0D"/>
    <w:rsid w:val="000332DC"/>
    <w:rsid w:val="0005636B"/>
    <w:rsid w:val="001229B2"/>
    <w:rsid w:val="00225784"/>
    <w:rsid w:val="005C0357"/>
    <w:rsid w:val="006D1D0D"/>
    <w:rsid w:val="008A643C"/>
    <w:rsid w:val="008F4824"/>
    <w:rsid w:val="0097366A"/>
    <w:rsid w:val="00A4097E"/>
    <w:rsid w:val="00AC3712"/>
    <w:rsid w:val="00D22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567704"/>
  <w15:chartTrackingRefBased/>
  <w15:docId w15:val="{F1E4FCC2-A20A-4EC4-95D4-1726DCB1F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1D0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1D0D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1229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229B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229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229B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559</Characters>
  <Application>Microsoft Office Word</Application>
  <DocSecurity>0</DocSecurity>
  <Lines>4</Lines>
  <Paragraphs>1</Paragraphs>
  <ScaleCrop>false</ScaleCrop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2026-08-07T01:35:00Z</cp:lastPrinted>
  <dcterms:created xsi:type="dcterms:W3CDTF">2026-08-10T06:26:00Z</dcterms:created>
  <dcterms:modified xsi:type="dcterms:W3CDTF">2026-08-10T06:26:00Z</dcterms:modified>
</cp:coreProperties>
</file>